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E0E0" w14:textId="7C5467DA" w:rsidR="00334573" w:rsidRPr="00334573" w:rsidRDefault="00334573" w:rsidP="00334573">
      <w:pPr>
        <w:jc w:val="both"/>
        <w:rPr>
          <w:i/>
          <w:iCs/>
          <w:color w:val="0070C0"/>
          <w:sz w:val="20"/>
          <w:szCs w:val="20"/>
        </w:rPr>
      </w:pPr>
      <w:r>
        <w:rPr>
          <w:i/>
          <w:iCs/>
          <w:color w:val="0070C0"/>
          <w:sz w:val="20"/>
          <w:szCs w:val="20"/>
        </w:rPr>
        <w:t xml:space="preserve">Príloha č. 1 - </w:t>
      </w:r>
      <w:r w:rsidRPr="00334573">
        <w:rPr>
          <w:i/>
          <w:iCs/>
          <w:color w:val="0070C0"/>
          <w:sz w:val="20"/>
          <w:szCs w:val="20"/>
        </w:rPr>
        <w:t>Vzor oznamu na vstupné dvere do prevádzok</w:t>
      </w:r>
      <w:r>
        <w:rPr>
          <w:i/>
          <w:iCs/>
          <w:color w:val="0070C0"/>
          <w:sz w:val="20"/>
          <w:szCs w:val="20"/>
        </w:rPr>
        <w:t xml:space="preserve"> a zariadení</w:t>
      </w:r>
    </w:p>
    <w:p w14:paraId="0A41AED6" w14:textId="3A0A63A7" w:rsidR="00200741" w:rsidRPr="00C56956" w:rsidRDefault="007E732D" w:rsidP="000D52C8">
      <w:pPr>
        <w:shd w:val="clear" w:color="auto" w:fill="FED5D2"/>
        <w:rPr>
          <w:b/>
          <w:bCs/>
          <w:sz w:val="108"/>
          <w:szCs w:val="108"/>
        </w:rPr>
      </w:pPr>
      <w:r w:rsidRPr="00C56956">
        <w:rPr>
          <w:b/>
          <w:bCs/>
          <w:noProof/>
          <w:sz w:val="16"/>
          <w:szCs w:val="16"/>
          <w:lang w:eastAsia="sk-SK"/>
        </w:rPr>
        <w:drawing>
          <wp:anchor distT="0" distB="0" distL="114300" distR="114300" simplePos="0" relativeHeight="251658240" behindDoc="1" locked="0" layoutInCell="1" allowOverlap="1" wp14:anchorId="014B2849" wp14:editId="17339E5A">
            <wp:simplePos x="0" y="0"/>
            <wp:positionH relativeFrom="column">
              <wp:posOffset>4949190</wp:posOffset>
            </wp:positionH>
            <wp:positionV relativeFrom="paragraph">
              <wp:posOffset>704215</wp:posOffset>
            </wp:positionV>
            <wp:extent cx="147066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264" y="21421"/>
                <wp:lineTo x="21264" y="0"/>
                <wp:lineTo x="0" y="0"/>
              </wp:wrapPolygon>
            </wp:wrapTight>
            <wp:docPr id="1" name="Obrázok 1" descr="Oficiálné stránky obce Bešeňová - KORONAVÍRUS - COVID 19 INFORMÁ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é stránky obce Bešeňová - KORONAVÍRUS - COVID 19 INFORMÁC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9" t="4167" r="22151" b="23470"/>
                    <a:stretch/>
                  </pic:blipFill>
                  <pic:spPr bwMode="auto">
                    <a:xfrm>
                      <a:off x="0" y="0"/>
                      <a:ext cx="147066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56" w:rsidRPr="00C56956">
        <w:rPr>
          <w:b/>
          <w:bCs/>
          <w:sz w:val="108"/>
          <w:szCs w:val="108"/>
        </w:rPr>
        <w:t>ZÁKAZ   VSTUPU</w:t>
      </w:r>
    </w:p>
    <w:p w14:paraId="13A5C4DF" w14:textId="592C8AEE" w:rsidR="00C56956" w:rsidRDefault="00C56956" w:rsidP="000D52C8">
      <w:pPr>
        <w:shd w:val="clear" w:color="auto" w:fill="FED5D2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všetkým osobám</w:t>
      </w:r>
    </w:p>
    <w:p w14:paraId="5FC730AE" w14:textId="06045AC3" w:rsidR="00C56956" w:rsidRPr="00C56956" w:rsidRDefault="00C56956" w:rsidP="000D52C8">
      <w:pPr>
        <w:shd w:val="clear" w:color="auto" w:fill="FED5D2"/>
        <w:rPr>
          <w:b/>
          <w:bCs/>
          <w:sz w:val="52"/>
          <w:szCs w:val="52"/>
        </w:rPr>
      </w:pPr>
      <w:r w:rsidRPr="00C56956">
        <w:rPr>
          <w:b/>
          <w:bCs/>
          <w:sz w:val="52"/>
          <w:szCs w:val="52"/>
        </w:rPr>
        <w:t xml:space="preserve">v čase od </w:t>
      </w:r>
      <w:r w:rsidR="00327295">
        <w:rPr>
          <w:b/>
          <w:bCs/>
          <w:sz w:val="52"/>
          <w:szCs w:val="52"/>
        </w:rPr>
        <w:t>27</w:t>
      </w:r>
      <w:r w:rsidRPr="00C56956">
        <w:rPr>
          <w:b/>
          <w:bCs/>
          <w:sz w:val="52"/>
          <w:szCs w:val="52"/>
        </w:rPr>
        <w:t>.</w:t>
      </w:r>
      <w:r w:rsidR="00327295">
        <w:rPr>
          <w:b/>
          <w:bCs/>
          <w:sz w:val="52"/>
          <w:szCs w:val="52"/>
        </w:rPr>
        <w:t xml:space="preserve"> </w:t>
      </w:r>
      <w:r w:rsidRPr="00C56956">
        <w:rPr>
          <w:b/>
          <w:bCs/>
          <w:sz w:val="52"/>
          <w:szCs w:val="52"/>
        </w:rPr>
        <w:t>1.</w:t>
      </w:r>
      <w:r w:rsidR="00327295">
        <w:rPr>
          <w:b/>
          <w:bCs/>
          <w:sz w:val="52"/>
          <w:szCs w:val="52"/>
        </w:rPr>
        <w:t xml:space="preserve"> </w:t>
      </w:r>
      <w:r w:rsidRPr="00C56956">
        <w:rPr>
          <w:b/>
          <w:bCs/>
          <w:sz w:val="52"/>
          <w:szCs w:val="52"/>
        </w:rPr>
        <w:t>202</w:t>
      </w:r>
      <w:r w:rsidR="00327295">
        <w:rPr>
          <w:b/>
          <w:bCs/>
          <w:sz w:val="52"/>
          <w:szCs w:val="52"/>
        </w:rPr>
        <w:t>1</w:t>
      </w:r>
      <w:r w:rsidRPr="00C56956">
        <w:rPr>
          <w:b/>
          <w:bCs/>
          <w:sz w:val="52"/>
          <w:szCs w:val="52"/>
        </w:rPr>
        <w:t xml:space="preserve"> do</w:t>
      </w:r>
      <w:r w:rsidR="00334573">
        <w:rPr>
          <w:b/>
          <w:bCs/>
          <w:sz w:val="52"/>
          <w:szCs w:val="52"/>
        </w:rPr>
        <w:t xml:space="preserve"> </w:t>
      </w:r>
      <w:r w:rsidR="00327295">
        <w:rPr>
          <w:b/>
          <w:bCs/>
          <w:sz w:val="52"/>
          <w:szCs w:val="52"/>
        </w:rPr>
        <w:t>2. 2. 2021</w:t>
      </w:r>
    </w:p>
    <w:p w14:paraId="7C8DBD67" w14:textId="61B79AD7" w:rsidR="00C56956" w:rsidRPr="00D24280" w:rsidRDefault="00327295" w:rsidP="00C56956">
      <w:pPr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Zákaz vstupu sa nevzťahuje na</w:t>
      </w:r>
      <w:r w:rsidR="00C56956" w:rsidRPr="00D24280">
        <w:rPr>
          <w:b/>
          <w:bCs/>
          <w:color w:val="FF0000"/>
          <w:sz w:val="52"/>
          <w:szCs w:val="52"/>
        </w:rPr>
        <w:t>:</w:t>
      </w:r>
    </w:p>
    <w:p w14:paraId="5AE08B05" w14:textId="77AE9B8F" w:rsidR="00C56956" w:rsidRPr="000D52C8" w:rsidRDefault="00C56956" w:rsidP="00C5695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color w:val="0070C0"/>
          <w:sz w:val="24"/>
          <w:szCs w:val="24"/>
        </w:rPr>
      </w:pPr>
      <w:r w:rsidRPr="000D52C8">
        <w:rPr>
          <w:rFonts w:ascii="Cambria" w:hAnsi="Cambria" w:cs="TimesNewRomanPSMT"/>
          <w:color w:val="0070C0"/>
          <w:sz w:val="24"/>
          <w:szCs w:val="24"/>
        </w:rPr>
        <w:t>osob</w:t>
      </w:r>
      <w:r w:rsidR="00327295" w:rsidRPr="000D52C8">
        <w:rPr>
          <w:rFonts w:ascii="Cambria" w:hAnsi="Cambria" w:cs="TimesNewRomanPSMT"/>
          <w:color w:val="0070C0"/>
          <w:sz w:val="24"/>
          <w:szCs w:val="24"/>
        </w:rPr>
        <w:t>u</w:t>
      </w:r>
      <w:r w:rsidRPr="000D52C8">
        <w:rPr>
          <w:rFonts w:ascii="Cambria" w:hAnsi="Cambria" w:cs="TimesNewRomanPSMT"/>
          <w:color w:val="0070C0"/>
          <w:sz w:val="24"/>
          <w:szCs w:val="24"/>
        </w:rPr>
        <w:t xml:space="preserve">, ktorá sa preukáže </w:t>
      </w:r>
      <w:r w:rsidRPr="000D52C8">
        <w:rPr>
          <w:rFonts w:ascii="Cambria" w:hAnsi="Cambria" w:cs="TimesNewRomanPSMT"/>
          <w:b/>
          <w:bCs/>
          <w:color w:val="0070C0"/>
          <w:sz w:val="24"/>
          <w:szCs w:val="24"/>
        </w:rPr>
        <w:t>potvrdením o negatívnom výsledku</w:t>
      </w:r>
      <w:r w:rsidRPr="000D52C8">
        <w:rPr>
          <w:rFonts w:ascii="Cambria" w:hAnsi="Cambria" w:cs="TimesNewRomanPSMT"/>
          <w:color w:val="0070C0"/>
          <w:sz w:val="24"/>
          <w:szCs w:val="24"/>
        </w:rPr>
        <w:t xml:space="preserve"> RT-PCR testu  alebo  </w:t>
      </w:r>
      <w:r w:rsidR="00327295" w:rsidRPr="000D52C8">
        <w:rPr>
          <w:rFonts w:ascii="Cambria" w:hAnsi="Cambria" w:cs="TimesNewRomanPSMT"/>
          <w:color w:val="0070C0"/>
          <w:sz w:val="24"/>
          <w:szCs w:val="24"/>
        </w:rPr>
        <w:t xml:space="preserve">antigénového testu </w:t>
      </w:r>
      <w:r w:rsidRPr="000D52C8">
        <w:rPr>
          <w:rFonts w:ascii="Cambria" w:hAnsi="Cambria" w:cs="TimesNewRomanPSMT"/>
          <w:color w:val="0070C0"/>
          <w:sz w:val="24"/>
          <w:szCs w:val="24"/>
        </w:rPr>
        <w:t>na ochorenie COVID-19 vykonan</w:t>
      </w:r>
      <w:r w:rsidR="00327295" w:rsidRPr="000D52C8">
        <w:rPr>
          <w:rFonts w:ascii="Cambria" w:hAnsi="Cambria" w:cs="TimesNewRomanPSMT"/>
          <w:color w:val="0070C0"/>
          <w:sz w:val="24"/>
          <w:szCs w:val="24"/>
        </w:rPr>
        <w:t>ého</w:t>
      </w:r>
      <w:r w:rsidRPr="000D52C8">
        <w:rPr>
          <w:rFonts w:ascii="Cambria" w:hAnsi="Cambria" w:cs="TimesNewRomanPSMT"/>
          <w:color w:val="0070C0"/>
          <w:sz w:val="24"/>
          <w:szCs w:val="24"/>
        </w:rPr>
        <w:t xml:space="preserve"> </w:t>
      </w:r>
      <w:r w:rsidR="00327295" w:rsidRPr="000D52C8">
        <w:rPr>
          <w:rFonts w:ascii="Cambria" w:hAnsi="Cambria" w:cs="TimesNewRomanPSMT"/>
          <w:color w:val="0070C0"/>
          <w:sz w:val="24"/>
          <w:szCs w:val="24"/>
        </w:rPr>
        <w:t xml:space="preserve">v období </w:t>
      </w:r>
      <w:r w:rsidR="00327295" w:rsidRPr="000D52C8">
        <w:rPr>
          <w:rFonts w:ascii="Cambria" w:hAnsi="Cambria" w:cs="TimesNewRomanPSMT"/>
          <w:b/>
          <w:bCs/>
          <w:color w:val="0070C0"/>
          <w:sz w:val="24"/>
          <w:szCs w:val="24"/>
        </w:rPr>
        <w:t>od 18. januára 2021</w:t>
      </w:r>
    </w:p>
    <w:p w14:paraId="0E1DDB47" w14:textId="77777777" w:rsidR="00327295" w:rsidRPr="00327295" w:rsidRDefault="00327295" w:rsidP="003272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327295">
        <w:rPr>
          <w:rFonts w:ascii="Cambria" w:hAnsi="Cambria" w:cs="TimesNewRomanPSMT"/>
          <w:sz w:val="24"/>
          <w:szCs w:val="24"/>
        </w:rPr>
        <w:t xml:space="preserve">osobu </w:t>
      </w:r>
      <w:r w:rsidRPr="00327295">
        <w:rPr>
          <w:rFonts w:ascii="Cambria" w:hAnsi="Cambria" w:cs="TimesNewRomanPSMT"/>
          <w:b/>
          <w:bCs/>
          <w:sz w:val="24"/>
          <w:szCs w:val="24"/>
        </w:rPr>
        <w:t>zaočkovanú</w:t>
      </w:r>
      <w:r w:rsidRPr="00327295">
        <w:rPr>
          <w:rFonts w:ascii="Cambria" w:hAnsi="Cambria" w:cs="TimesNewRomanPSMT"/>
          <w:sz w:val="24"/>
          <w:szCs w:val="24"/>
        </w:rPr>
        <w:t xml:space="preserve"> proti COVID-19 aj 2. dávkou vakcíny a od tohto očkovania uplynulo min. 14 dní</w:t>
      </w:r>
    </w:p>
    <w:p w14:paraId="2A71FC73" w14:textId="77777777" w:rsidR="00327295" w:rsidRPr="00327295" w:rsidRDefault="00327295" w:rsidP="003272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327295">
        <w:rPr>
          <w:rFonts w:ascii="Cambria" w:hAnsi="Cambria" w:cs="TimesNewRomanPSMT"/>
          <w:sz w:val="24"/>
          <w:szCs w:val="24"/>
        </w:rPr>
        <w:t xml:space="preserve">osoby </w:t>
      </w:r>
      <w:r w:rsidRPr="00327295">
        <w:rPr>
          <w:rFonts w:ascii="Cambria" w:hAnsi="Cambria" w:cs="TimesNewRomanPSMT"/>
          <w:b/>
          <w:bCs/>
          <w:sz w:val="24"/>
          <w:szCs w:val="24"/>
        </w:rPr>
        <w:t>nad 65 rokov veku a do 10 rokov veku</w:t>
      </w:r>
    </w:p>
    <w:p w14:paraId="6F0E1B18" w14:textId="23CA2C4A" w:rsidR="00327295" w:rsidRPr="00327295" w:rsidRDefault="00327295" w:rsidP="003272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327295">
        <w:rPr>
          <w:rFonts w:ascii="Cambria" w:hAnsi="Cambria" w:cs="TimesNewRomanPSMT"/>
          <w:b/>
          <w:bCs/>
          <w:sz w:val="24"/>
          <w:szCs w:val="24"/>
        </w:rPr>
        <w:t xml:space="preserve">vodičov </w:t>
      </w:r>
      <w:r w:rsidRPr="00327295">
        <w:rPr>
          <w:rFonts w:ascii="Cambria" w:hAnsi="Cambria" w:cs="TimesNewRomanPSMT"/>
          <w:sz w:val="24"/>
          <w:szCs w:val="24"/>
        </w:rPr>
        <w:t>nákladnej dopravy, vodičov autobusovej dopravy, pilotov, členov posádky lietadla a iných členov leteckého personálu, posádk</w:t>
      </w:r>
      <w:r w:rsidR="00F64D3E">
        <w:rPr>
          <w:rFonts w:ascii="Cambria" w:hAnsi="Cambria" w:cs="TimesNewRomanPSMT"/>
          <w:sz w:val="24"/>
          <w:szCs w:val="24"/>
        </w:rPr>
        <w:t>y</w:t>
      </w:r>
      <w:r w:rsidRPr="00327295">
        <w:rPr>
          <w:rFonts w:ascii="Cambria" w:hAnsi="Cambria" w:cs="TimesNewRomanPSMT"/>
          <w:sz w:val="24"/>
          <w:szCs w:val="24"/>
        </w:rPr>
        <w:t xml:space="preserve"> v lodnej doprave, rušňovodičov, vozmajstrov, vlakové čaty a obslužných pracovníkov v železničnej doprave vstupujúcich na územie SR, ak územie Slovenskej republiky opustia do 48 hodín od vstupu</w:t>
      </w:r>
    </w:p>
    <w:p w14:paraId="3A731951" w14:textId="77777777" w:rsidR="00F64D3E" w:rsidRPr="00327295" w:rsidRDefault="00F64D3E" w:rsidP="00F64D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327295">
        <w:rPr>
          <w:rFonts w:ascii="Cambria" w:hAnsi="Cambria" w:cs="TimesNewRomanPSMT"/>
          <w:sz w:val="24"/>
          <w:szCs w:val="24"/>
        </w:rPr>
        <w:t>príslušník</w:t>
      </w:r>
      <w:r>
        <w:rPr>
          <w:rFonts w:ascii="Cambria" w:hAnsi="Cambria" w:cs="TimesNewRomanPSMT"/>
          <w:sz w:val="24"/>
          <w:szCs w:val="24"/>
        </w:rPr>
        <w:t>ov</w:t>
      </w:r>
      <w:r w:rsidRPr="00327295">
        <w:rPr>
          <w:rFonts w:ascii="Cambria" w:hAnsi="Cambria" w:cs="TimesNewRomanPSMT"/>
          <w:sz w:val="24"/>
          <w:szCs w:val="24"/>
        </w:rPr>
        <w:t xml:space="preserve"> </w:t>
      </w:r>
      <w:r w:rsidRPr="00327295">
        <w:rPr>
          <w:rFonts w:ascii="Cambria" w:hAnsi="Cambria" w:cs="TimesNewRomanPSMT"/>
          <w:b/>
          <w:bCs/>
          <w:sz w:val="24"/>
          <w:szCs w:val="24"/>
        </w:rPr>
        <w:t>záchranných, bezpečnostných a ozbrojených zborov</w:t>
      </w:r>
      <w:r w:rsidRPr="00327295">
        <w:rPr>
          <w:rFonts w:ascii="Cambria" w:hAnsi="Cambria" w:cs="TimesNewRomanPSMT"/>
          <w:sz w:val="24"/>
          <w:szCs w:val="24"/>
        </w:rPr>
        <w:t xml:space="preserve"> pri plnení ich úloh</w:t>
      </w:r>
    </w:p>
    <w:p w14:paraId="4BA45E13" w14:textId="77777777" w:rsidR="00C56956" w:rsidRPr="00C56956" w:rsidRDefault="00C56956" w:rsidP="00C5695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</w:p>
    <w:p w14:paraId="7BB9DEA8" w14:textId="1B53BA3E" w:rsidR="00C56956" w:rsidRPr="00D24280" w:rsidRDefault="00C56956" w:rsidP="00C5695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b/>
          <w:bCs/>
          <w:color w:val="FF0000"/>
          <w:sz w:val="28"/>
          <w:szCs w:val="28"/>
        </w:rPr>
      </w:pPr>
      <w:r w:rsidRPr="00D24280">
        <w:rPr>
          <w:rFonts w:ascii="Cambria" w:hAnsi="Cambria" w:cs="TimesNewRomanPSMT"/>
          <w:b/>
          <w:bCs/>
          <w:color w:val="FF0000"/>
          <w:sz w:val="28"/>
          <w:szCs w:val="28"/>
        </w:rPr>
        <w:t>Výnimky zo zákazu vstupu, na ktoré je potrebné vystavenie potvrdenia o výnimke poskytovateľom zdravotnej starostlivosti</w:t>
      </w:r>
      <w:r w:rsidR="00334573" w:rsidRPr="00D24280">
        <w:rPr>
          <w:rFonts w:ascii="Cambria" w:hAnsi="Cambria" w:cs="TimesNewRomanPSMT"/>
          <w:b/>
          <w:bCs/>
          <w:color w:val="FF0000"/>
          <w:sz w:val="28"/>
          <w:szCs w:val="28"/>
        </w:rPr>
        <w:t xml:space="preserve">, popr. čestné vyhlásenie s údajmi stanovenými vo Vyhláške ÚVZ SR č. </w:t>
      </w:r>
      <w:r w:rsidR="00327295">
        <w:rPr>
          <w:rFonts w:ascii="Cambria" w:hAnsi="Cambria" w:cs="TimesNewRomanPSMT"/>
          <w:b/>
          <w:bCs/>
          <w:color w:val="FF0000"/>
          <w:sz w:val="28"/>
          <w:szCs w:val="28"/>
        </w:rPr>
        <w:t>14</w:t>
      </w:r>
      <w:r w:rsidR="00334573" w:rsidRPr="00D24280">
        <w:rPr>
          <w:rFonts w:ascii="Cambria" w:hAnsi="Cambria" w:cs="TimesNewRomanPSMT"/>
          <w:b/>
          <w:bCs/>
          <w:color w:val="FF0000"/>
          <w:sz w:val="28"/>
          <w:szCs w:val="28"/>
        </w:rPr>
        <w:t>/202</w:t>
      </w:r>
      <w:r w:rsidR="00327295">
        <w:rPr>
          <w:rFonts w:ascii="Cambria" w:hAnsi="Cambria" w:cs="TimesNewRomanPSMT"/>
          <w:b/>
          <w:bCs/>
          <w:color w:val="FF0000"/>
          <w:sz w:val="28"/>
          <w:szCs w:val="28"/>
        </w:rPr>
        <w:t>1</w:t>
      </w:r>
      <w:r w:rsidRPr="00D24280">
        <w:rPr>
          <w:rFonts w:ascii="Cambria" w:hAnsi="Cambria" w:cs="TimesNewRomanPSMT"/>
          <w:b/>
          <w:bCs/>
          <w:color w:val="FF0000"/>
          <w:sz w:val="28"/>
          <w:szCs w:val="28"/>
        </w:rPr>
        <w:t>:</w:t>
      </w:r>
    </w:p>
    <w:p w14:paraId="2805BA96" w14:textId="77777777" w:rsidR="00D24280" w:rsidRPr="00D24280" w:rsidRDefault="00D24280" w:rsidP="00C5695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b/>
          <w:bCs/>
          <w:sz w:val="16"/>
          <w:szCs w:val="16"/>
        </w:rPr>
      </w:pPr>
    </w:p>
    <w:p w14:paraId="4090C463" w14:textId="77777777" w:rsidR="00327295" w:rsidRPr="00327295" w:rsidRDefault="00327295" w:rsidP="003272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327295">
        <w:rPr>
          <w:rFonts w:ascii="Cambria" w:hAnsi="Cambria" w:cs="TimesNewRomanPSMT"/>
          <w:sz w:val="24"/>
          <w:szCs w:val="24"/>
        </w:rPr>
        <w:t xml:space="preserve">osoba, ktorá </w:t>
      </w:r>
      <w:r w:rsidRPr="00327295">
        <w:rPr>
          <w:rFonts w:ascii="Cambria" w:hAnsi="Cambria" w:cs="TimesNewRomanPSMT"/>
          <w:b/>
          <w:bCs/>
          <w:sz w:val="24"/>
          <w:szCs w:val="24"/>
        </w:rPr>
        <w:t xml:space="preserve">prekonala ochorenie COVID-19 </w:t>
      </w:r>
      <w:r w:rsidRPr="00327295">
        <w:rPr>
          <w:rFonts w:ascii="Cambria" w:hAnsi="Cambria" w:cs="TimesNewRomanPSMT"/>
          <w:sz w:val="24"/>
          <w:szCs w:val="24"/>
        </w:rPr>
        <w:t>a má o jeho prekonaní doklad nie starší ako tri mesiace; osoba, ktorá sa preukáže, že jej bolo diagnostikované ochorenie COVID-19 v období od 2. 11. 2020 do 17. 1. 2021</w:t>
      </w:r>
    </w:p>
    <w:p w14:paraId="2340AD7E" w14:textId="77777777" w:rsidR="00C56956" w:rsidRPr="00C56956" w:rsidRDefault="00C56956" w:rsidP="00C5695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C56956">
        <w:rPr>
          <w:rFonts w:ascii="Cambria" w:hAnsi="Cambria" w:cs="TimesNewRomanPSMT"/>
          <w:sz w:val="24"/>
          <w:szCs w:val="24"/>
        </w:rPr>
        <w:t xml:space="preserve">osoba, ktorej zdravotný stav alebo </w:t>
      </w:r>
      <w:r w:rsidRPr="00C56956">
        <w:rPr>
          <w:rFonts w:ascii="Cambria" w:hAnsi="Cambria" w:cs="TimesNewRomanPSMT"/>
          <w:b/>
          <w:bCs/>
          <w:sz w:val="24"/>
          <w:szCs w:val="24"/>
        </w:rPr>
        <w:t>zdravotná kontraindikácia</w:t>
      </w:r>
      <w:r w:rsidRPr="00C56956">
        <w:rPr>
          <w:rFonts w:ascii="Cambria" w:hAnsi="Cambria" w:cs="TimesNewRomanPSMT"/>
          <w:sz w:val="24"/>
          <w:szCs w:val="24"/>
        </w:rPr>
        <w:t xml:space="preserve"> neumožňuje vykonanie testu na ochorenie COVID-19,</w:t>
      </w:r>
    </w:p>
    <w:p w14:paraId="034C8734" w14:textId="5D1C8A37" w:rsidR="00C56956" w:rsidRPr="00C56956" w:rsidRDefault="00C56956" w:rsidP="00C5695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C56956">
        <w:rPr>
          <w:rFonts w:ascii="Cambria" w:hAnsi="Cambria" w:cs="TimesNewRomanPSMT"/>
          <w:sz w:val="24"/>
          <w:szCs w:val="24"/>
        </w:rPr>
        <w:t>osob</w:t>
      </w:r>
      <w:r w:rsidR="0065429E">
        <w:rPr>
          <w:rFonts w:ascii="Cambria" w:hAnsi="Cambria" w:cs="TimesNewRomanPSMT"/>
          <w:sz w:val="24"/>
          <w:szCs w:val="24"/>
        </w:rPr>
        <w:t>a</w:t>
      </w:r>
      <w:r w:rsidRPr="00C56956">
        <w:rPr>
          <w:rFonts w:ascii="Cambria" w:hAnsi="Cambria" w:cs="TimesNewRomanPSMT"/>
          <w:sz w:val="24"/>
          <w:szCs w:val="24"/>
        </w:rPr>
        <w:t xml:space="preserve">, ktorej bolo diagnostikované stredne ťažké alebo ťažké </w:t>
      </w:r>
      <w:r w:rsidRPr="00C56956">
        <w:rPr>
          <w:rFonts w:ascii="Cambria" w:hAnsi="Cambria" w:cs="TimesNewRomanPSMT"/>
          <w:b/>
          <w:bCs/>
          <w:sz w:val="24"/>
          <w:szCs w:val="24"/>
        </w:rPr>
        <w:t>mentálne postihnutie</w:t>
      </w:r>
      <w:r w:rsidRPr="00C56956">
        <w:rPr>
          <w:rFonts w:ascii="Cambria" w:hAnsi="Cambria" w:cs="TimesNewRomanPSMT"/>
          <w:sz w:val="24"/>
          <w:szCs w:val="24"/>
        </w:rPr>
        <w:t>,</w:t>
      </w:r>
    </w:p>
    <w:p w14:paraId="29EB93DC" w14:textId="6EE9319F" w:rsidR="00C56956" w:rsidRPr="00C56956" w:rsidRDefault="00C56956" w:rsidP="00C5695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C56956">
        <w:rPr>
          <w:rFonts w:ascii="Cambria" w:hAnsi="Cambria" w:cs="TimesNewRomanPSMT"/>
          <w:sz w:val="24"/>
          <w:szCs w:val="24"/>
        </w:rPr>
        <w:t>osob</w:t>
      </w:r>
      <w:r w:rsidR="0065429E">
        <w:rPr>
          <w:rFonts w:ascii="Cambria" w:hAnsi="Cambria" w:cs="TimesNewRomanPSMT"/>
          <w:sz w:val="24"/>
          <w:szCs w:val="24"/>
        </w:rPr>
        <w:t>a</w:t>
      </w:r>
      <w:r w:rsidRPr="00C56956">
        <w:rPr>
          <w:rFonts w:ascii="Cambria" w:hAnsi="Cambria" w:cs="TimesNewRomanPSMT"/>
          <w:sz w:val="24"/>
          <w:szCs w:val="24"/>
        </w:rPr>
        <w:t xml:space="preserve"> dispenzarizovan</w:t>
      </w:r>
      <w:r w:rsidR="0065429E">
        <w:rPr>
          <w:rFonts w:ascii="Cambria" w:hAnsi="Cambria" w:cs="TimesNewRomanPSMT"/>
          <w:sz w:val="24"/>
          <w:szCs w:val="24"/>
        </w:rPr>
        <w:t>á</w:t>
      </w:r>
      <w:r w:rsidRPr="00C56956">
        <w:rPr>
          <w:rFonts w:ascii="Cambria" w:hAnsi="Cambria" w:cs="TimesNewRomanPSMT"/>
          <w:sz w:val="24"/>
          <w:szCs w:val="24"/>
        </w:rPr>
        <w:t xml:space="preserve"> so </w:t>
      </w:r>
      <w:r w:rsidRPr="00C56956">
        <w:rPr>
          <w:rFonts w:ascii="Cambria" w:hAnsi="Cambria" w:cs="TimesNewRomanPSMT"/>
          <w:b/>
          <w:bCs/>
          <w:sz w:val="24"/>
          <w:szCs w:val="24"/>
        </w:rPr>
        <w:t>závažnou poruchou autistického spektra</w:t>
      </w:r>
      <w:r w:rsidRPr="00C56956">
        <w:rPr>
          <w:rFonts w:ascii="Cambria" w:hAnsi="Cambria" w:cs="TimesNewRomanPSMT"/>
          <w:sz w:val="24"/>
          <w:szCs w:val="24"/>
        </w:rPr>
        <w:t>,</w:t>
      </w:r>
    </w:p>
    <w:p w14:paraId="4D941AB7" w14:textId="44631D91" w:rsidR="00C56956" w:rsidRPr="00C56956" w:rsidRDefault="00C56956" w:rsidP="00C5695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C56956">
        <w:rPr>
          <w:rFonts w:ascii="Cambria" w:hAnsi="Cambria" w:cs="TimesNewRomanPSMT"/>
          <w:sz w:val="24"/>
          <w:szCs w:val="24"/>
        </w:rPr>
        <w:t>osob</w:t>
      </w:r>
      <w:r w:rsidR="0065429E">
        <w:rPr>
          <w:rFonts w:ascii="Cambria" w:hAnsi="Cambria" w:cs="TimesNewRomanPSMT"/>
          <w:sz w:val="24"/>
          <w:szCs w:val="24"/>
        </w:rPr>
        <w:t>a</w:t>
      </w:r>
      <w:r w:rsidRPr="00C56956">
        <w:rPr>
          <w:rFonts w:ascii="Cambria" w:hAnsi="Cambria" w:cs="TimesNewRomanPSMT"/>
          <w:sz w:val="24"/>
          <w:szCs w:val="24"/>
        </w:rPr>
        <w:t xml:space="preserve"> dispenzarizovan</w:t>
      </w:r>
      <w:r w:rsidR="0065429E">
        <w:rPr>
          <w:rFonts w:ascii="Cambria" w:hAnsi="Cambria" w:cs="TimesNewRomanPSMT"/>
          <w:sz w:val="24"/>
          <w:szCs w:val="24"/>
        </w:rPr>
        <w:t>á</w:t>
      </w:r>
      <w:r w:rsidRPr="00C56956">
        <w:rPr>
          <w:rFonts w:ascii="Cambria" w:hAnsi="Cambria" w:cs="TimesNewRomanPSMT"/>
          <w:sz w:val="24"/>
          <w:szCs w:val="24"/>
        </w:rPr>
        <w:t xml:space="preserve"> pre ťažký, vrodený alebo získaný </w:t>
      </w:r>
      <w:r w:rsidRPr="00C56956">
        <w:rPr>
          <w:rFonts w:ascii="Cambria" w:hAnsi="Cambria" w:cs="TimesNewRomanPSMT"/>
          <w:b/>
          <w:bCs/>
          <w:sz w:val="24"/>
          <w:szCs w:val="24"/>
        </w:rPr>
        <w:t>imunodeficit,</w:t>
      </w:r>
    </w:p>
    <w:p w14:paraId="45D1CD60" w14:textId="0011D641" w:rsidR="00C56956" w:rsidRPr="00C56956" w:rsidRDefault="00C56956" w:rsidP="00C5695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C56956">
        <w:rPr>
          <w:rFonts w:ascii="Cambria" w:hAnsi="Cambria" w:cs="TimesNewRomanPSMT"/>
          <w:b/>
          <w:bCs/>
          <w:color w:val="000000"/>
          <w:sz w:val="24"/>
          <w:szCs w:val="24"/>
        </w:rPr>
        <w:t>onkologickí pacienti</w:t>
      </w:r>
      <w:r w:rsidRPr="00C56956">
        <w:rPr>
          <w:rFonts w:ascii="Cambria" w:hAnsi="Cambria" w:cs="TimesNewRomanPSMT"/>
          <w:color w:val="000000"/>
          <w:sz w:val="24"/>
          <w:szCs w:val="24"/>
        </w:rPr>
        <w:t xml:space="preserve"> </w:t>
      </w:r>
    </w:p>
    <w:p w14:paraId="139F7ADB" w14:textId="77777777" w:rsidR="00327295" w:rsidRPr="00327295" w:rsidRDefault="00327295" w:rsidP="003272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 w:rsidRPr="00327295">
        <w:rPr>
          <w:rFonts w:ascii="Cambria" w:hAnsi="Cambria" w:cs="TimesNewRomanPSMT"/>
          <w:color w:val="000000"/>
          <w:sz w:val="24"/>
          <w:szCs w:val="24"/>
        </w:rPr>
        <w:t xml:space="preserve">osoba, ktorá bola počas dní 18.1.2021 – 26.1.2021 </w:t>
      </w:r>
      <w:r w:rsidRPr="00327295">
        <w:rPr>
          <w:rFonts w:ascii="Cambria" w:hAnsi="Cambria" w:cs="TimesNewRomanPSMT"/>
          <w:b/>
          <w:bCs/>
          <w:color w:val="000000"/>
          <w:sz w:val="24"/>
          <w:szCs w:val="24"/>
        </w:rPr>
        <w:t>v izolácii</w:t>
      </w:r>
      <w:r w:rsidRPr="00327295">
        <w:rPr>
          <w:rFonts w:ascii="Cambria" w:hAnsi="Cambria" w:cs="TimesNewRomanPSMT"/>
          <w:color w:val="000000"/>
          <w:sz w:val="24"/>
          <w:szCs w:val="24"/>
        </w:rPr>
        <w:t xml:space="preserve"> v domácom prostredí alebo v karanténnom ubytovacom zariadení alebo bola uznaná na dočasne </w:t>
      </w:r>
      <w:r w:rsidRPr="00327295">
        <w:rPr>
          <w:rFonts w:ascii="Cambria" w:hAnsi="Cambria" w:cs="TimesNewRomanPSMT"/>
          <w:b/>
          <w:bCs/>
          <w:color w:val="000000"/>
          <w:sz w:val="24"/>
          <w:szCs w:val="24"/>
        </w:rPr>
        <w:t xml:space="preserve">práceneschopnú </w:t>
      </w:r>
      <w:r w:rsidRPr="00327295">
        <w:rPr>
          <w:rFonts w:ascii="Cambria" w:hAnsi="Cambria" w:cs="TimesNewRomanPSMT"/>
          <w:color w:val="000000"/>
          <w:sz w:val="24"/>
          <w:szCs w:val="24"/>
        </w:rPr>
        <w:t>z dôvodu karantény svojím všeobecným lekárom pre dospelých alebo všeobecným lekárom pre deti a dorast a nemusela sa podrobiť testu na ochorenie COVID 19.</w:t>
      </w:r>
    </w:p>
    <w:p w14:paraId="722B2ED4" w14:textId="77777777" w:rsidR="00C56956" w:rsidRPr="00487C5E" w:rsidRDefault="00C56956" w:rsidP="00C56956">
      <w:pPr>
        <w:spacing w:after="0" w:line="276" w:lineRule="auto"/>
        <w:rPr>
          <w:rFonts w:ascii="Cambria" w:hAnsi="Cambria"/>
          <w:b/>
          <w:sz w:val="12"/>
          <w:szCs w:val="12"/>
        </w:rPr>
      </w:pPr>
    </w:p>
    <w:p w14:paraId="7250C32D" w14:textId="77777777" w:rsidR="00327295" w:rsidRDefault="00327295" w:rsidP="00C5695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"/>
          <w:b/>
          <w:bCs/>
          <w:color w:val="FF0000"/>
          <w:sz w:val="28"/>
          <w:szCs w:val="28"/>
        </w:rPr>
      </w:pPr>
    </w:p>
    <w:p w14:paraId="3DBF9586" w14:textId="77777777" w:rsidR="00327295" w:rsidRDefault="00327295" w:rsidP="00C5695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"/>
          <w:b/>
          <w:bCs/>
          <w:color w:val="FF0000"/>
          <w:sz w:val="28"/>
          <w:szCs w:val="28"/>
        </w:rPr>
      </w:pPr>
    </w:p>
    <w:p w14:paraId="7DB063D6" w14:textId="3C59A6D8" w:rsidR="00C56956" w:rsidRPr="00D24280" w:rsidRDefault="00327295" w:rsidP="00C5695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"/>
          <w:b/>
          <w:bCs/>
          <w:color w:val="FF0000"/>
          <w:sz w:val="28"/>
          <w:szCs w:val="28"/>
        </w:rPr>
      </w:pPr>
      <w:r>
        <w:rPr>
          <w:rFonts w:ascii="Cambria" w:hAnsi="Cambria" w:cs="TimesNewRoman"/>
          <w:b/>
          <w:bCs/>
          <w:color w:val="FF0000"/>
          <w:sz w:val="28"/>
          <w:szCs w:val="28"/>
        </w:rPr>
        <w:lastRenderedPageBreak/>
        <w:t xml:space="preserve">Zákaz vstupu sa ďalej nevzťahuje </w:t>
      </w:r>
      <w:r w:rsidR="00C56956" w:rsidRPr="00D24280">
        <w:rPr>
          <w:rFonts w:ascii="Cambria" w:hAnsi="Cambria" w:cs="TimesNewRoman"/>
          <w:b/>
          <w:bCs/>
          <w:color w:val="FF0000"/>
          <w:sz w:val="28"/>
          <w:szCs w:val="28"/>
        </w:rPr>
        <w:t>na:</w:t>
      </w:r>
    </w:p>
    <w:p w14:paraId="69795144" w14:textId="0051995C" w:rsidR="00327295" w:rsidRDefault="00327295" w:rsidP="00C5695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 xml:space="preserve">vstup </w:t>
      </w:r>
      <w:r w:rsidR="00C56956" w:rsidRPr="00327295">
        <w:rPr>
          <w:rFonts w:ascii="Cambria" w:hAnsi="Cambria" w:cs="TimesNewRomanPSMT"/>
          <w:sz w:val="24"/>
          <w:szCs w:val="24"/>
        </w:rPr>
        <w:t xml:space="preserve">osoby do najbližšej </w:t>
      </w:r>
      <w:r w:rsidR="00C56956" w:rsidRPr="00327295">
        <w:rPr>
          <w:rFonts w:ascii="Cambria" w:hAnsi="Cambria" w:cs="TimesNewRomanPSMT"/>
          <w:b/>
          <w:bCs/>
          <w:sz w:val="24"/>
          <w:szCs w:val="24"/>
        </w:rPr>
        <w:t>maloobchodnej predajne</w:t>
      </w:r>
      <w:r w:rsidRPr="00327295">
        <w:rPr>
          <w:rFonts w:ascii="Cambria" w:hAnsi="Cambria" w:cs="TimesNewRomanPSMT"/>
          <w:b/>
          <w:bCs/>
          <w:sz w:val="24"/>
          <w:szCs w:val="24"/>
        </w:rPr>
        <w:t>, lekárne</w:t>
      </w:r>
      <w:r w:rsidR="00C56956" w:rsidRPr="00327295">
        <w:rPr>
          <w:rFonts w:ascii="Cambria" w:hAnsi="Cambria" w:cs="TimesNewRomanPSMT"/>
          <w:sz w:val="24"/>
          <w:szCs w:val="24"/>
        </w:rPr>
        <w:t xml:space="preserve"> </w:t>
      </w:r>
      <w:r w:rsidRPr="00327295">
        <w:rPr>
          <w:rFonts w:ascii="Cambria" w:hAnsi="Cambria" w:cs="TimesNewRomanPSMT"/>
          <w:sz w:val="24"/>
          <w:szCs w:val="24"/>
        </w:rPr>
        <w:t xml:space="preserve">v nevyhnutnom rozsahu za účelom obstarania nevyhnutných </w:t>
      </w:r>
      <w:r w:rsidRPr="00327295">
        <w:rPr>
          <w:rFonts w:ascii="Cambria" w:hAnsi="Cambria" w:cs="TimesNewRomanPSMT"/>
          <w:b/>
          <w:bCs/>
          <w:sz w:val="24"/>
          <w:szCs w:val="24"/>
        </w:rPr>
        <w:t>základných životných potrieb</w:t>
      </w:r>
      <w:r w:rsidRPr="00327295">
        <w:rPr>
          <w:rFonts w:ascii="Cambria" w:hAnsi="Cambria" w:cs="TimesNewRomanPSMT"/>
          <w:sz w:val="24"/>
          <w:szCs w:val="24"/>
        </w:rPr>
        <w:t xml:space="preserve"> (napr. potraviny, lieky, drogériový tovar, krmivá pre zvieratá,  doplnenie pohonných hmôt)</w:t>
      </w:r>
    </w:p>
    <w:p w14:paraId="65E55FBE" w14:textId="116617A8" w:rsidR="00327295" w:rsidRPr="00327295" w:rsidRDefault="00327295" w:rsidP="003272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i/>
          <w:iCs/>
          <w:sz w:val="24"/>
          <w:szCs w:val="24"/>
        </w:rPr>
      </w:pPr>
      <w:r w:rsidRPr="00327295">
        <w:rPr>
          <w:rFonts w:ascii="Cambria" w:hAnsi="Cambria" w:cs="TimesNewRomanPSMT"/>
          <w:b/>
          <w:bCs/>
          <w:sz w:val="24"/>
          <w:szCs w:val="24"/>
        </w:rPr>
        <w:t xml:space="preserve">vstup do zdravotníckeho zariadenia </w:t>
      </w:r>
      <w:r w:rsidRPr="00327295">
        <w:rPr>
          <w:rFonts w:ascii="Cambria" w:hAnsi="Cambria" w:cs="TimesNewRomanPSMT"/>
          <w:sz w:val="24"/>
          <w:szCs w:val="24"/>
        </w:rPr>
        <w:t xml:space="preserve">za účelom </w:t>
      </w:r>
      <w:r w:rsidR="0065429E">
        <w:rPr>
          <w:rFonts w:ascii="Cambria" w:hAnsi="Cambria" w:cs="TimesNewRomanPSMT"/>
          <w:sz w:val="24"/>
          <w:szCs w:val="24"/>
        </w:rPr>
        <w:t xml:space="preserve">poskytnutia </w:t>
      </w:r>
      <w:r w:rsidRPr="00327295">
        <w:rPr>
          <w:rFonts w:ascii="Cambria" w:hAnsi="Cambria" w:cs="TimesNewRomanPSMT"/>
          <w:sz w:val="24"/>
          <w:szCs w:val="24"/>
        </w:rPr>
        <w:t>neodkladnej zdravotnej starostlivosti, preventívnej prehliadky alebo plánovanej zdravotnej starostlivosti, za účelom prevzatia potvrdenia o výnimke, vrátane sprevádzania blízkou osobou</w:t>
      </w:r>
    </w:p>
    <w:p w14:paraId="2B96DFFB" w14:textId="77777777" w:rsidR="00327295" w:rsidRPr="00327295" w:rsidRDefault="00327295" w:rsidP="003272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i/>
          <w:iCs/>
          <w:sz w:val="24"/>
          <w:szCs w:val="24"/>
        </w:rPr>
      </w:pPr>
      <w:r w:rsidRPr="00327295">
        <w:rPr>
          <w:rFonts w:ascii="Cambria" w:hAnsi="Cambria" w:cs="TimesNewRomanPSMT"/>
          <w:sz w:val="24"/>
          <w:szCs w:val="24"/>
        </w:rPr>
        <w:t>vstup do zariadenia</w:t>
      </w:r>
      <w:r w:rsidRPr="00327295">
        <w:rPr>
          <w:rFonts w:ascii="Cambria" w:hAnsi="Cambria" w:cs="TimesNewRomanPSMT"/>
          <w:b/>
          <w:bCs/>
          <w:sz w:val="24"/>
          <w:szCs w:val="24"/>
        </w:rPr>
        <w:t xml:space="preserve"> </w:t>
      </w:r>
      <w:r w:rsidRPr="00327295">
        <w:rPr>
          <w:rFonts w:ascii="Cambria" w:hAnsi="Cambria" w:cs="TimesNewRomanPSMT"/>
          <w:sz w:val="24"/>
          <w:szCs w:val="24"/>
        </w:rPr>
        <w:t xml:space="preserve">za účelom </w:t>
      </w:r>
      <w:r w:rsidRPr="00327295">
        <w:rPr>
          <w:rFonts w:ascii="Cambria" w:hAnsi="Cambria" w:cs="TimesNewRomanPSMT"/>
          <w:b/>
          <w:bCs/>
          <w:sz w:val="24"/>
          <w:szCs w:val="24"/>
        </w:rPr>
        <w:t xml:space="preserve">vykonania RT-PCR testu </w:t>
      </w:r>
      <w:r w:rsidRPr="00327295">
        <w:rPr>
          <w:rFonts w:ascii="Cambria" w:hAnsi="Cambria" w:cs="TimesNewRomanPSMT"/>
          <w:sz w:val="24"/>
          <w:szCs w:val="24"/>
        </w:rPr>
        <w:t xml:space="preserve">alebo </w:t>
      </w:r>
      <w:r w:rsidRPr="00327295">
        <w:rPr>
          <w:rFonts w:ascii="Cambria" w:hAnsi="Cambria" w:cs="TimesNewRomanPSMT"/>
          <w:b/>
          <w:bCs/>
          <w:sz w:val="24"/>
          <w:szCs w:val="24"/>
        </w:rPr>
        <w:t xml:space="preserve">antigénového testu </w:t>
      </w:r>
      <w:r w:rsidRPr="00327295">
        <w:rPr>
          <w:rFonts w:ascii="Cambria" w:hAnsi="Cambria" w:cs="TimesNewRomanPSMT"/>
          <w:sz w:val="24"/>
          <w:szCs w:val="24"/>
        </w:rPr>
        <w:t>na ochorenie COVID-19</w:t>
      </w:r>
    </w:p>
    <w:p w14:paraId="561B5F7F" w14:textId="77777777" w:rsidR="00327295" w:rsidRPr="00327295" w:rsidRDefault="00327295" w:rsidP="003272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i/>
          <w:iCs/>
          <w:sz w:val="24"/>
          <w:szCs w:val="24"/>
        </w:rPr>
      </w:pPr>
      <w:r w:rsidRPr="00327295">
        <w:rPr>
          <w:rFonts w:ascii="Cambria" w:hAnsi="Cambria" w:cs="TimesNewRomanPSMT"/>
          <w:sz w:val="24"/>
          <w:szCs w:val="24"/>
        </w:rPr>
        <w:t>vstup osoby na miesto, kde sa koná pohreb alebo krst blízkej osoby, má uzatvoriť manželstvo</w:t>
      </w:r>
    </w:p>
    <w:p w14:paraId="732B77A1" w14:textId="7373DF05" w:rsidR="00327295" w:rsidRPr="00327295" w:rsidRDefault="00327295" w:rsidP="003272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i/>
          <w:iCs/>
          <w:sz w:val="24"/>
          <w:szCs w:val="24"/>
        </w:rPr>
      </w:pPr>
      <w:r w:rsidRPr="00327295">
        <w:rPr>
          <w:rFonts w:ascii="Cambria" w:hAnsi="Cambria" w:cs="TimesNewRomanPSMT"/>
          <w:sz w:val="24"/>
          <w:szCs w:val="24"/>
        </w:rPr>
        <w:t>vstup do zariadenia za účelom starostlivosti o blízku osobu, ktor</w:t>
      </w:r>
      <w:r w:rsidR="0065429E">
        <w:rPr>
          <w:rFonts w:ascii="Cambria" w:hAnsi="Cambria" w:cs="TimesNewRomanPSMT"/>
          <w:sz w:val="24"/>
          <w:szCs w:val="24"/>
        </w:rPr>
        <w:t>á</w:t>
      </w:r>
      <w:r w:rsidRPr="00327295">
        <w:rPr>
          <w:rFonts w:ascii="Cambria" w:hAnsi="Cambria" w:cs="TimesNewRomanPSMT"/>
          <w:sz w:val="24"/>
          <w:szCs w:val="24"/>
        </w:rPr>
        <w:t xml:space="preserve"> je na takúto starostlivosť odkázan</w:t>
      </w:r>
      <w:r w:rsidR="0065429E">
        <w:rPr>
          <w:rFonts w:ascii="Cambria" w:hAnsi="Cambria" w:cs="TimesNewRomanPSMT"/>
          <w:sz w:val="24"/>
          <w:szCs w:val="24"/>
        </w:rPr>
        <w:t>á</w:t>
      </w:r>
    </w:p>
    <w:p w14:paraId="65995C4A" w14:textId="77777777" w:rsidR="00327295" w:rsidRPr="00327295" w:rsidRDefault="00327295" w:rsidP="003272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i/>
          <w:iCs/>
          <w:sz w:val="24"/>
          <w:szCs w:val="24"/>
        </w:rPr>
      </w:pPr>
      <w:r w:rsidRPr="00327295">
        <w:rPr>
          <w:rFonts w:ascii="Cambria" w:hAnsi="Cambria" w:cs="TimesNewRomanPSMT"/>
          <w:sz w:val="24"/>
          <w:szCs w:val="24"/>
        </w:rPr>
        <w:t>vstup žiakov 0. – 4. ročníka ZŠ a všetkých žiakov ZŠ so špeciálnymi výchovno – vzdelávacími potrebami</w:t>
      </w:r>
    </w:p>
    <w:p w14:paraId="47766603" w14:textId="77777777" w:rsidR="00327295" w:rsidRPr="00327295" w:rsidRDefault="00327295" w:rsidP="003272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i/>
          <w:iCs/>
          <w:sz w:val="24"/>
          <w:szCs w:val="24"/>
        </w:rPr>
      </w:pPr>
      <w:r w:rsidRPr="00327295">
        <w:rPr>
          <w:rFonts w:ascii="Cambria" w:hAnsi="Cambria" w:cs="TimesNewRomanPSMT"/>
          <w:sz w:val="24"/>
          <w:szCs w:val="24"/>
        </w:rPr>
        <w:t>vstup dieťaťa a žiaka do zariadenia výchovného poradenstva a prevencie</w:t>
      </w:r>
    </w:p>
    <w:p w14:paraId="243466D8" w14:textId="77777777" w:rsidR="00327295" w:rsidRPr="00327295" w:rsidRDefault="00327295" w:rsidP="003272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i/>
          <w:iCs/>
          <w:sz w:val="24"/>
          <w:szCs w:val="24"/>
        </w:rPr>
      </w:pPr>
      <w:r w:rsidRPr="00327295">
        <w:rPr>
          <w:rFonts w:ascii="Cambria" w:hAnsi="Cambria" w:cs="TimesNewRomanPSMT"/>
          <w:sz w:val="24"/>
          <w:szCs w:val="24"/>
        </w:rPr>
        <w:t>osobu dostavujúcu sa na orgán činnom v trestnom konaní v súvislosti s úkonom v trestnom konaní</w:t>
      </w:r>
    </w:p>
    <w:p w14:paraId="095A3993" w14:textId="77777777" w:rsidR="00327295" w:rsidRPr="00327295" w:rsidRDefault="00327295" w:rsidP="003272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i/>
          <w:iCs/>
          <w:sz w:val="24"/>
          <w:szCs w:val="24"/>
        </w:rPr>
      </w:pPr>
      <w:r w:rsidRPr="00327295">
        <w:rPr>
          <w:rFonts w:ascii="Cambria" w:hAnsi="Cambria" w:cs="TimesNewRomanPSMT"/>
          <w:sz w:val="24"/>
          <w:szCs w:val="24"/>
        </w:rPr>
        <w:t>osobu dostavujúcu sa na pojednávanie, verejné zasadnutie podľa zákona 62/2020 Z. z., §3 ods. 1 a)</w:t>
      </w:r>
    </w:p>
    <w:p w14:paraId="6941594E" w14:textId="77777777" w:rsidR="00D24280" w:rsidRDefault="00D24280" w:rsidP="00D2428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b/>
          <w:bCs/>
          <w:i/>
          <w:iCs/>
          <w:sz w:val="24"/>
          <w:szCs w:val="24"/>
        </w:rPr>
      </w:pPr>
    </w:p>
    <w:p w14:paraId="0F9C67D9" w14:textId="1B1B704A" w:rsidR="00C56956" w:rsidRPr="007E732D" w:rsidRDefault="00C56956" w:rsidP="000D52C8">
      <w:pPr>
        <w:shd w:val="clear" w:color="auto" w:fill="FED5D2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  <w:b/>
          <w:bCs/>
          <w:i/>
          <w:iCs/>
          <w:sz w:val="24"/>
          <w:szCs w:val="24"/>
        </w:rPr>
      </w:pPr>
      <w:r w:rsidRPr="007E732D">
        <w:rPr>
          <w:rFonts w:ascii="Cambria" w:hAnsi="Cambria" w:cs="TimesNewRomanPSMT"/>
          <w:b/>
          <w:bCs/>
          <w:i/>
          <w:iCs/>
          <w:sz w:val="24"/>
          <w:szCs w:val="24"/>
        </w:rPr>
        <w:t>Za účelom overenia je zamestnávateľ / prevádzkovateľ</w:t>
      </w:r>
      <w:r w:rsidR="00327295">
        <w:rPr>
          <w:rFonts w:ascii="Cambria" w:hAnsi="Cambria" w:cs="TimesNewRomanPSMT"/>
          <w:b/>
          <w:bCs/>
          <w:i/>
          <w:iCs/>
          <w:sz w:val="24"/>
          <w:szCs w:val="24"/>
        </w:rPr>
        <w:t xml:space="preserve"> zariadenia</w:t>
      </w:r>
      <w:r w:rsidRPr="007E732D">
        <w:rPr>
          <w:rFonts w:ascii="Cambria" w:hAnsi="Cambria" w:cs="TimesNewRomanPSMT"/>
          <w:b/>
          <w:bCs/>
          <w:i/>
          <w:iCs/>
          <w:sz w:val="24"/>
          <w:szCs w:val="24"/>
        </w:rPr>
        <w:t xml:space="preserve"> oprávnený požadovať od zamestnanca / osoby vstupujúcej do jeho priestorov  predloženie príslušného dokladu, do ktorého je  zamestnávateľ / prevádzkovateľ oprávnený nahliadnuť.</w:t>
      </w:r>
    </w:p>
    <w:p w14:paraId="747F6EC8" w14:textId="3A5DCA91" w:rsidR="00C56956" w:rsidRPr="007E732D" w:rsidRDefault="00C56956" w:rsidP="000D52C8">
      <w:pPr>
        <w:shd w:val="clear" w:color="auto" w:fill="FED5D2"/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7E732D">
        <w:rPr>
          <w:rFonts w:ascii="Cambria" w:hAnsi="Cambria" w:cs="TimesNewRomanPSMT"/>
          <w:i/>
          <w:iCs/>
          <w:sz w:val="24"/>
          <w:szCs w:val="24"/>
        </w:rPr>
        <w:t>V prípade, keď zamestnávateľ zakáže zamestnancovi vstup do priestorov zamestnávateľa, pričom zamestnanec nevie preukázať, že spĺňa niektorú z výnimiek,  je toto odopretie vstupu považované za odopretie vstupu z dôvodu, že zamestnanec nespĺňa požiadavky bezpečnosti a ochrany zdravia pri práci (§ 5 zákona č. 124/2006 Z. z. o bezpečnosti a ochrane zdravia pri práci a o zmene a doplnení niektorých zákonov v znení neskorších predpisov)</w:t>
      </w:r>
    </w:p>
    <w:sectPr w:rsidR="00C56956" w:rsidRPr="007E732D" w:rsidSect="007E732D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5CD9"/>
    <w:multiLevelType w:val="hybridMultilevel"/>
    <w:tmpl w:val="82A8ED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C39A6"/>
    <w:multiLevelType w:val="hybridMultilevel"/>
    <w:tmpl w:val="C4B49F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656A54"/>
    <w:multiLevelType w:val="hybridMultilevel"/>
    <w:tmpl w:val="E84E7B0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56"/>
    <w:rsid w:val="00022D7D"/>
    <w:rsid w:val="000D52C8"/>
    <w:rsid w:val="00100160"/>
    <w:rsid w:val="00200741"/>
    <w:rsid w:val="00327295"/>
    <w:rsid w:val="00334573"/>
    <w:rsid w:val="00563BED"/>
    <w:rsid w:val="0065429E"/>
    <w:rsid w:val="006851E1"/>
    <w:rsid w:val="00757B49"/>
    <w:rsid w:val="00770034"/>
    <w:rsid w:val="007E732D"/>
    <w:rsid w:val="009D6202"/>
    <w:rsid w:val="00C56956"/>
    <w:rsid w:val="00D24280"/>
    <w:rsid w:val="00F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8D7A"/>
  <w15:chartTrackingRefBased/>
  <w15:docId w15:val="{1BCFD390-6E36-4F70-B744-3BFA0EA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DA27-0A05-47EA-85ED-7861CA26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Cisariková</dc:creator>
  <cp:keywords/>
  <dc:description/>
  <cp:lastModifiedBy>Sona Cisariková</cp:lastModifiedBy>
  <cp:revision>14</cp:revision>
  <dcterms:created xsi:type="dcterms:W3CDTF">2020-11-02T09:23:00Z</dcterms:created>
  <dcterms:modified xsi:type="dcterms:W3CDTF">2021-01-22T09:23:00Z</dcterms:modified>
</cp:coreProperties>
</file>